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8F" w:rsidRPr="00AB2FF3" w:rsidRDefault="00B10E8F" w:rsidP="00B10E8F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sz w:val="24"/>
          <w:szCs w:val="24"/>
        </w:rPr>
      </w:pPr>
      <w:r w:rsidRPr="00AB2FF3">
        <w:rPr>
          <w:sz w:val="24"/>
          <w:szCs w:val="24"/>
        </w:rPr>
        <w:t xml:space="preserve"> </w:t>
      </w:r>
      <w:r w:rsidR="007A7DB1" w:rsidRPr="007A7DB1">
        <w:rPr>
          <w:noProof/>
          <w:sz w:val="24"/>
          <w:szCs w:val="24"/>
          <w:lang w:eastAsia="ru-RU"/>
        </w:rPr>
        <w:drawing>
          <wp:inline distT="0" distB="0" distL="0" distR="0">
            <wp:extent cx="1713471" cy="1489754"/>
            <wp:effectExtent l="0" t="0" r="0" b="0"/>
            <wp:docPr id="11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F3">
        <w:rPr>
          <w:sz w:val="24"/>
          <w:szCs w:val="24"/>
        </w:rPr>
        <w:t xml:space="preserve">              </w:t>
      </w:r>
      <w:r w:rsidR="009575FD" w:rsidRPr="009575FD">
        <w:rPr>
          <w:noProof/>
          <w:sz w:val="24"/>
          <w:szCs w:val="24"/>
          <w:lang w:eastAsia="ru-RU"/>
        </w:rPr>
        <w:drawing>
          <wp:inline distT="0" distB="0" distL="0" distR="0">
            <wp:extent cx="1547742" cy="1476375"/>
            <wp:effectExtent l="19050" t="0" r="0" b="0"/>
            <wp:docPr id="24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42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6F5">
        <w:rPr>
          <w:sz w:val="24"/>
          <w:szCs w:val="24"/>
        </w:rPr>
        <w:t xml:space="preserve">          </w:t>
      </w:r>
      <w:r w:rsidRPr="00AB2FF3">
        <w:rPr>
          <w:sz w:val="24"/>
          <w:szCs w:val="24"/>
        </w:rPr>
        <w:t xml:space="preserve"> </w:t>
      </w:r>
      <w:r w:rsidR="00FB01CA" w:rsidRPr="00AB2FF3">
        <w:rPr>
          <w:sz w:val="24"/>
          <w:szCs w:val="24"/>
        </w:rPr>
        <w:t xml:space="preserve">             </w:t>
      </w:r>
      <w:r w:rsidR="00CE74D9">
        <w:rPr>
          <w:noProof/>
          <w:sz w:val="24"/>
          <w:szCs w:val="24"/>
          <w:lang w:eastAsia="ru-RU"/>
        </w:rPr>
        <w:drawing>
          <wp:inline distT="0" distB="0" distL="0" distR="0">
            <wp:extent cx="1385455" cy="1371600"/>
            <wp:effectExtent l="19050" t="0" r="5195" b="0"/>
            <wp:docPr id="1" name="Рисунок 1" descr="C:\Users\GRANT\Desktop\Новая папка\ЮРФ ФНИСЦ РАН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T\Desktop\Новая папка\ЮРФ ФНИСЦ РАН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46" cy="137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1CA" w:rsidRPr="00AB2FF3">
        <w:rPr>
          <w:sz w:val="24"/>
          <w:szCs w:val="24"/>
        </w:rPr>
        <w:t xml:space="preserve">       </w:t>
      </w:r>
      <w:r w:rsidR="00AB2FF3">
        <w:rPr>
          <w:sz w:val="24"/>
          <w:szCs w:val="24"/>
        </w:rPr>
        <w:t xml:space="preserve">                                             </w:t>
      </w:r>
      <w:r w:rsidR="00FB01CA" w:rsidRPr="00AB2FF3">
        <w:rPr>
          <w:sz w:val="24"/>
          <w:szCs w:val="24"/>
        </w:rPr>
        <w:t xml:space="preserve"> </w:t>
      </w:r>
      <w:r w:rsidRPr="00AB2FF3">
        <w:rPr>
          <w:sz w:val="24"/>
          <w:szCs w:val="24"/>
        </w:rPr>
        <w:t xml:space="preserve">        </w:t>
      </w:r>
    </w:p>
    <w:p w:rsidR="004B16F5" w:rsidRDefault="004B16F5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16F5" w:rsidRDefault="004B16F5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7039" w:rsidRDefault="002D7039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1D22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F3">
        <w:rPr>
          <w:rFonts w:ascii="Times New Roman" w:hAnsi="Times New Roman" w:cs="Times New Roman"/>
          <w:sz w:val="24"/>
          <w:szCs w:val="24"/>
        </w:rPr>
        <w:t xml:space="preserve">Институт социологии и </w:t>
      </w:r>
      <w:proofErr w:type="spellStart"/>
      <w:r w:rsidRPr="00AB2FF3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AB2FF3">
        <w:rPr>
          <w:rFonts w:ascii="Times New Roman" w:hAnsi="Times New Roman" w:cs="Times New Roman"/>
          <w:sz w:val="24"/>
          <w:szCs w:val="24"/>
        </w:rPr>
        <w:t xml:space="preserve"> Южного федерального университета</w:t>
      </w:r>
      <w:r w:rsidR="009B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496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="009B3496">
        <w:rPr>
          <w:rFonts w:ascii="Times New Roman" w:hAnsi="Times New Roman" w:cs="Times New Roman"/>
          <w:sz w:val="24"/>
          <w:szCs w:val="24"/>
        </w:rPr>
        <w:t xml:space="preserve"> филиал ФНИСЦ РАН, Крымский филиал ФНИСЦ РАН</w:t>
      </w:r>
      <w:r w:rsidR="00111D22" w:rsidRPr="00111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E8F" w:rsidRPr="00AB2FF3" w:rsidRDefault="006D13EF" w:rsidP="00111D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16-17 мая</w:t>
      </w:r>
      <w:r w:rsidR="00111D22" w:rsidRPr="0011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E8F" w:rsidRPr="00AB2FF3">
        <w:rPr>
          <w:rFonts w:ascii="Times New Roman" w:hAnsi="Times New Roman" w:cs="Times New Roman"/>
          <w:b/>
          <w:sz w:val="24"/>
          <w:szCs w:val="24"/>
        </w:rPr>
        <w:t>201</w:t>
      </w:r>
      <w:r w:rsidR="00111D22">
        <w:rPr>
          <w:rFonts w:ascii="Times New Roman" w:hAnsi="Times New Roman" w:cs="Times New Roman"/>
          <w:b/>
          <w:sz w:val="24"/>
          <w:szCs w:val="24"/>
        </w:rPr>
        <w:t>9</w:t>
      </w:r>
      <w:r w:rsidR="00B10E8F" w:rsidRPr="00AB2FF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B3496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B10E8F" w:rsidRPr="00AB2FF3">
        <w:rPr>
          <w:rFonts w:ascii="Times New Roman" w:hAnsi="Times New Roman" w:cs="Times New Roman"/>
          <w:sz w:val="24"/>
          <w:szCs w:val="24"/>
        </w:rPr>
        <w:t>т</w:t>
      </w:r>
    </w:p>
    <w:p w:rsidR="00B10E8F" w:rsidRPr="00AB2FF3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0E8F" w:rsidRDefault="00111D22" w:rsidP="00E61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11D22">
        <w:rPr>
          <w:rFonts w:ascii="Times New Roman" w:hAnsi="Times New Roman" w:cs="Times New Roman"/>
          <w:b/>
          <w:sz w:val="24"/>
          <w:szCs w:val="24"/>
        </w:rPr>
        <w:t>сероссийскую научную конференцию «Интеграция Крыма в социальное пространство России: практики междисциплинарных научных исследований»</w:t>
      </w:r>
    </w:p>
    <w:p w:rsidR="005E5F35" w:rsidRPr="00E613B9" w:rsidRDefault="005E5F35" w:rsidP="00E613B9">
      <w:pPr>
        <w:spacing w:after="0" w:line="240" w:lineRule="auto"/>
        <w:jc w:val="center"/>
        <w:rPr>
          <w:sz w:val="24"/>
          <w:szCs w:val="24"/>
        </w:rPr>
      </w:pPr>
    </w:p>
    <w:p w:rsidR="005E5F35" w:rsidRPr="00AB2FF3" w:rsidRDefault="005E5F35" w:rsidP="005E5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2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Приглашаются к участию </w:t>
      </w:r>
      <w:r w:rsidRPr="00BE2209">
        <w:rPr>
          <w:rFonts w:ascii="Times New Roman" w:hAnsi="Times New Roman" w:cs="Times New Roman"/>
          <w:sz w:val="24"/>
          <w:szCs w:val="24"/>
        </w:rPr>
        <w:t>студенты, магистранты, аспиранты, молодые ученые</w:t>
      </w:r>
      <w:r w:rsidR="005A782A" w:rsidRPr="00BE2209">
        <w:rPr>
          <w:rFonts w:ascii="Times New Roman" w:hAnsi="Times New Roman" w:cs="Times New Roman"/>
          <w:sz w:val="24"/>
          <w:szCs w:val="24"/>
        </w:rPr>
        <w:t>, кандидаты и доктора наук, сотрудники научно-исследовательских и образовательных организаций</w:t>
      </w:r>
      <w:r w:rsidRPr="00BE2209">
        <w:rPr>
          <w:rFonts w:ascii="Times New Roman" w:hAnsi="Times New Roman" w:cs="Times New Roman"/>
          <w:sz w:val="24"/>
          <w:szCs w:val="24"/>
        </w:rPr>
        <w:t>.</w:t>
      </w:r>
    </w:p>
    <w:p w:rsidR="00FB01CA" w:rsidRPr="00AB2FF3" w:rsidRDefault="00FB01CA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D22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1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«Вхождение Крыма в состав Российской Федерации: особенности росси</w:t>
      </w:r>
      <w:r>
        <w:rPr>
          <w:rFonts w:ascii="Times New Roman" w:hAnsi="Times New Roman" w:cs="Times New Roman"/>
          <w:sz w:val="24"/>
          <w:szCs w:val="24"/>
        </w:rPr>
        <w:t>йского и зарубежного дискурсов»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2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социальное пространство России: изменение внутренней и внешней по</w:t>
      </w:r>
      <w:r>
        <w:rPr>
          <w:rFonts w:ascii="Times New Roman" w:hAnsi="Times New Roman" w:cs="Times New Roman"/>
          <w:sz w:val="24"/>
          <w:szCs w:val="24"/>
        </w:rPr>
        <w:t>литики российского государства»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3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социально-экономическое пространство </w:t>
      </w:r>
      <w:r>
        <w:rPr>
          <w:rFonts w:ascii="Times New Roman" w:hAnsi="Times New Roman" w:cs="Times New Roman"/>
          <w:sz w:val="24"/>
          <w:szCs w:val="24"/>
        </w:rPr>
        <w:t>России: проблемы и перспективы»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4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социокультурное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России: возможности и реалии» 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5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«Крым в полиэтническом пространстве Юга России: особенности межэтнических взаимодействий в локальных сообществах»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6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социальное пространство России: проблемы развития рекреационного комплекса в регионе»</w:t>
      </w:r>
    </w:p>
    <w:p w:rsidR="005054FF" w:rsidRPr="005054FF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КРУГЛЫЙ СТОЛ 1</w:t>
      </w:r>
      <w:r w:rsidRPr="005054FF">
        <w:rPr>
          <w:rFonts w:ascii="Times New Roman" w:hAnsi="Times New Roman" w:cs="Times New Roman"/>
          <w:sz w:val="24"/>
          <w:szCs w:val="24"/>
        </w:rPr>
        <w:t xml:space="preserve"> «Вхождение Крыма в состав Российской Федерации: сценарии развития геополитической ситу</w:t>
      </w:r>
      <w:r>
        <w:rPr>
          <w:rFonts w:ascii="Times New Roman" w:hAnsi="Times New Roman" w:cs="Times New Roman"/>
          <w:sz w:val="24"/>
          <w:szCs w:val="24"/>
        </w:rPr>
        <w:t>ации и международных отношений»</w:t>
      </w:r>
    </w:p>
    <w:p w:rsidR="005054FF" w:rsidRPr="005054FF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КРУГЛЫЙ СТОЛ 2</w:t>
      </w:r>
      <w:r w:rsidRPr="005054FF">
        <w:rPr>
          <w:rFonts w:ascii="Times New Roman" w:hAnsi="Times New Roman" w:cs="Times New Roman"/>
          <w:sz w:val="24"/>
          <w:szCs w:val="24"/>
        </w:rPr>
        <w:t xml:space="preserve"> «Вхождение Крыма</w:t>
      </w:r>
      <w:r>
        <w:rPr>
          <w:rFonts w:ascii="Times New Roman" w:hAnsi="Times New Roman" w:cs="Times New Roman"/>
          <w:sz w:val="24"/>
          <w:szCs w:val="24"/>
        </w:rPr>
        <w:t xml:space="preserve"> в состав России: цена вопроса»</w:t>
      </w:r>
    </w:p>
    <w:p w:rsidR="00111D22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КРУГЛЫЙ СТОЛ 3</w:t>
      </w:r>
      <w:r w:rsidRPr="005054FF">
        <w:rPr>
          <w:rFonts w:ascii="Times New Roman" w:hAnsi="Times New Roman" w:cs="Times New Roman"/>
          <w:sz w:val="24"/>
          <w:szCs w:val="24"/>
        </w:rPr>
        <w:t xml:space="preserve"> «Интеграция Крыма в ментальное многообразие российского социума»</w:t>
      </w:r>
    </w:p>
    <w:p w:rsidR="005054FF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22" w:rsidRPr="00111D22" w:rsidRDefault="00111D22" w:rsidP="00111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 во Всероссийской научной конференции:</w:t>
      </w:r>
    </w:p>
    <w:p w:rsidR="00111D22" w:rsidRPr="00111D22" w:rsidRDefault="00111D22" w:rsidP="00111D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бесплатное.</w:t>
      </w:r>
    </w:p>
    <w:p w:rsidR="00111D22" w:rsidRPr="00111D22" w:rsidRDefault="00111D22" w:rsidP="0011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личное участие с докладом на секционном заседании</w:t>
      </w:r>
      <w:r w:rsidR="00E6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B9"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>(10-15 минут)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D22" w:rsidRPr="00111D22" w:rsidRDefault="00111D22" w:rsidP="0011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публикация статьи в сборнике материалов мероприятия.</w:t>
      </w:r>
    </w:p>
    <w:p w:rsidR="005A782A" w:rsidRDefault="005A782A" w:rsidP="005A7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2A" w:rsidRDefault="005A782A" w:rsidP="005A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1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92518">
        <w:rPr>
          <w:rFonts w:ascii="Times New Roman" w:hAnsi="Times New Roman" w:cs="Times New Roman"/>
          <w:sz w:val="24"/>
          <w:szCs w:val="24"/>
        </w:rPr>
        <w:t xml:space="preserve"> г. Ростов-на-Дону, ул. </w:t>
      </w:r>
      <w:proofErr w:type="gramStart"/>
      <w:r w:rsidRPr="00A92518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A92518">
        <w:rPr>
          <w:rFonts w:ascii="Times New Roman" w:hAnsi="Times New Roman" w:cs="Times New Roman"/>
          <w:sz w:val="24"/>
          <w:szCs w:val="24"/>
        </w:rPr>
        <w:t xml:space="preserve">, 160, Институт социологии и </w:t>
      </w:r>
      <w:proofErr w:type="spellStart"/>
      <w:r w:rsidRPr="00A92518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A92518">
        <w:rPr>
          <w:rFonts w:ascii="Times New Roman" w:hAnsi="Times New Roman" w:cs="Times New Roman"/>
          <w:sz w:val="24"/>
          <w:szCs w:val="24"/>
        </w:rPr>
        <w:t xml:space="preserve"> Южного федерального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82A" w:rsidRDefault="005A782A" w:rsidP="005A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82A" w:rsidRDefault="005A782A" w:rsidP="005C6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8CD" w:rsidRDefault="005C68CD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участия необходимо направить в оргкомитет:</w:t>
      </w:r>
    </w:p>
    <w:p w:rsidR="005A782A" w:rsidRPr="005C68CD" w:rsidRDefault="005A782A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0A70C6" w:rsidRPr="000A7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D1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февраля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6D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</w:t>
      </w:r>
      <w:r w:rsidR="005E5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пометкой в теме 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сьма «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Крыма в социальное пространство России».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="000A70C6"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bookmarkStart w:id="0" w:name="_GoBack"/>
      <w:bookmarkEnd w:id="0"/>
      <w:r w:rsidR="005E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6D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</w:t>
      </w:r>
      <w:r w:rsidR="005E5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материалов файл статьи следует назвать фамилией автора (Иванов 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почте: </w:t>
      </w:r>
      <w:hyperlink r:id="rId8" w:history="1">
        <w:r w:rsidR="008D7001" w:rsidRPr="008D7001">
          <w:rPr>
            <w:rStyle w:val="a7"/>
            <w:rFonts w:ascii="Times New Roman" w:hAnsi="Times New Roman" w:cs="Times New Roman"/>
            <w:sz w:val="24"/>
            <w:szCs w:val="24"/>
          </w:rPr>
          <w:t>isir-sfedu@yandex.ru</w:t>
        </w:r>
      </w:hyperlink>
      <w:r w:rsidR="008D7001">
        <w:t xml:space="preserve"> </w:t>
      </w:r>
    </w:p>
    <w:p w:rsidR="00E613B9" w:rsidRPr="005E5F35" w:rsidRDefault="005C68CD" w:rsidP="005E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оставляет за собой право отбора тезисов и статей для публикации, а также право технической корректуры. </w:t>
      </w:r>
    </w:p>
    <w:p w:rsidR="005C68CD" w:rsidRDefault="005C68CD" w:rsidP="005E5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:rsidR="005E5F35" w:rsidRPr="005C68CD" w:rsidRDefault="005E5F35" w:rsidP="005E5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CD" w:rsidRPr="005C68CD" w:rsidRDefault="005C68CD" w:rsidP="005C68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43"/>
      </w:tblGrid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54FF" w:rsidRPr="008A3B83" w:rsidRDefault="005054FF" w:rsidP="0050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82A" w:rsidRDefault="005A782A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83" w:rsidRDefault="008A3B83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6D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 информационному письму </w:t>
      </w:r>
    </w:p>
    <w:p w:rsidR="006D13EF" w:rsidRPr="008A3B83" w:rsidRDefault="006D13EF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83" w:rsidRDefault="008A3B83" w:rsidP="008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6D13EF" w:rsidRPr="008A3B83" w:rsidRDefault="006D13EF" w:rsidP="008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>, размер – 14; межстрочный интервал – 1,5; выравнивание по ширине; абзацный отступ 1</w:t>
      </w:r>
      <w:r w:rsidR="00E613B9">
        <w:rPr>
          <w:rFonts w:ascii="Times New Roman" w:eastAsia="Calibri" w:hAnsi="Times New Roman" w:cs="Times New Roman"/>
          <w:sz w:val="24"/>
          <w:szCs w:val="24"/>
        </w:rPr>
        <w:t>,25</w:t>
      </w: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см; ориентация листа – книжная.</w:t>
      </w:r>
    </w:p>
    <w:p w:rsidR="008A3B83" w:rsidRDefault="008A3B83" w:rsidP="008A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F" w:rsidRPr="00802FDF" w:rsidRDefault="006D13EF" w:rsidP="006D13EF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lastRenderedPageBreak/>
        <w:t>Название доклада печатается посередине страницы. Под названием отдельной строкой строчными буквами и по алфавиту указываются имя и фамилия автора</w:t>
      </w:r>
      <w:r>
        <w:rPr>
          <w:b w:val="0"/>
          <w:sz w:val="24"/>
          <w:szCs w:val="24"/>
        </w:rPr>
        <w:t>, должность, звание</w:t>
      </w:r>
      <w:r w:rsidRPr="00802FDF">
        <w:rPr>
          <w:b w:val="0"/>
          <w:sz w:val="24"/>
          <w:szCs w:val="24"/>
        </w:rPr>
        <w:t>. На следующей строке указывается</w:t>
      </w:r>
      <w:r>
        <w:rPr>
          <w:b w:val="0"/>
          <w:sz w:val="24"/>
          <w:szCs w:val="24"/>
        </w:rPr>
        <w:t xml:space="preserve"> организация (</w:t>
      </w:r>
      <w:r w:rsidRPr="00802FDF">
        <w:rPr>
          <w:b w:val="0"/>
          <w:sz w:val="24"/>
          <w:szCs w:val="24"/>
        </w:rPr>
        <w:t>университет</w:t>
      </w:r>
      <w:r>
        <w:rPr>
          <w:b w:val="0"/>
          <w:sz w:val="24"/>
          <w:szCs w:val="24"/>
        </w:rPr>
        <w:t>, структурное подразделение-институт, факультет), город, страна.</w:t>
      </w:r>
    </w:p>
    <w:p w:rsidR="006D13EF" w:rsidRDefault="006D13EF" w:rsidP="006D13EF">
      <w:pPr>
        <w:pStyle w:val="30"/>
        <w:shd w:val="clear" w:color="auto" w:fill="auto"/>
        <w:tabs>
          <w:tab w:val="left" w:pos="821"/>
        </w:tabs>
        <w:spacing w:after="0" w:line="240" w:lineRule="auto"/>
        <w:rPr>
          <w:sz w:val="24"/>
          <w:szCs w:val="24"/>
        </w:rPr>
      </w:pPr>
    </w:p>
    <w:p w:rsidR="006D13EF" w:rsidRPr="004E42A7" w:rsidRDefault="006D13EF" w:rsidP="006D13EF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 xml:space="preserve">Ссылки на литературу </w:t>
      </w:r>
      <w:r>
        <w:rPr>
          <w:b w:val="0"/>
          <w:sz w:val="24"/>
          <w:szCs w:val="24"/>
        </w:rPr>
        <w:t xml:space="preserve">делать в тексте в квадратных скобах, после упоминания. </w:t>
      </w:r>
      <w:r w:rsidRPr="004E42A7">
        <w:rPr>
          <w:b w:val="0"/>
          <w:sz w:val="24"/>
          <w:szCs w:val="24"/>
        </w:rPr>
        <w:t>Пример: [5, с. 21–24; 8, с. 4–5], где 5, 8</w:t>
      </w:r>
      <w:r>
        <w:rPr>
          <w:b w:val="0"/>
          <w:sz w:val="24"/>
          <w:szCs w:val="24"/>
        </w:rPr>
        <w:t xml:space="preserve"> –</w:t>
      </w:r>
      <w:r w:rsidRPr="004E42A7">
        <w:rPr>
          <w:b w:val="0"/>
          <w:sz w:val="24"/>
          <w:szCs w:val="24"/>
        </w:rPr>
        <w:t xml:space="preserve"> номера работ из списка литературы, размещенного в конце текста</w:t>
      </w:r>
      <w:r>
        <w:rPr>
          <w:b w:val="0"/>
          <w:sz w:val="24"/>
          <w:szCs w:val="24"/>
        </w:rPr>
        <w:t>;</w:t>
      </w:r>
      <w:r w:rsidRPr="004E42A7">
        <w:rPr>
          <w:b w:val="0"/>
          <w:sz w:val="24"/>
          <w:szCs w:val="24"/>
        </w:rPr>
        <w:t xml:space="preserve"> с. 21–24, с. 4–5 – интервалы страниц. </w:t>
      </w:r>
    </w:p>
    <w:p w:rsidR="006D13EF" w:rsidRPr="00802FDF" w:rsidRDefault="006D13EF" w:rsidP="006D13EF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t>Библиографическое оформление списка литературы -  под заголовком «</w:t>
      </w:r>
      <w:r>
        <w:rPr>
          <w:b w:val="0"/>
          <w:sz w:val="24"/>
          <w:szCs w:val="24"/>
        </w:rPr>
        <w:t>Литература</w:t>
      </w:r>
      <w:r w:rsidRPr="00802FDF">
        <w:rPr>
          <w:b w:val="0"/>
          <w:sz w:val="24"/>
          <w:szCs w:val="24"/>
        </w:rPr>
        <w:t>» после текста статьи согласно ГОСТ</w:t>
      </w:r>
      <w:r w:rsidRPr="00802FDF">
        <w:rPr>
          <w:sz w:val="24"/>
          <w:szCs w:val="24"/>
        </w:rPr>
        <w:t>.</w:t>
      </w:r>
    </w:p>
    <w:p w:rsidR="00E613B9" w:rsidRDefault="00E613B9" w:rsidP="006D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35" w:rsidRDefault="005E5F35" w:rsidP="006D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EF" w:rsidRDefault="006D13EF" w:rsidP="006D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54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6D13EF" w:rsidRPr="00985454" w:rsidRDefault="006D13EF" w:rsidP="006D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EF" w:rsidRDefault="006D13EF" w:rsidP="006D13EF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65C25">
        <w:rPr>
          <w:sz w:val="24"/>
          <w:szCs w:val="24"/>
        </w:rPr>
        <w:t>Гражданский патриотизм как идея консолидации молодежи на Юге России: специфика и трудности формирования</w:t>
      </w:r>
    </w:p>
    <w:p w:rsidR="006D13EF" w:rsidRPr="00FC1FC0" w:rsidRDefault="006D13EF" w:rsidP="006D13EF">
      <w:pPr>
        <w:pStyle w:val="30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r w:rsidRPr="00147157">
        <w:rPr>
          <w:b w:val="0"/>
          <w:i/>
          <w:sz w:val="24"/>
          <w:szCs w:val="24"/>
        </w:rPr>
        <w:t>О. М.</w:t>
      </w:r>
      <w:r>
        <w:rPr>
          <w:i/>
          <w:sz w:val="24"/>
          <w:szCs w:val="24"/>
        </w:rPr>
        <w:t xml:space="preserve"> </w:t>
      </w:r>
      <w:proofErr w:type="spellStart"/>
      <w:r>
        <w:rPr>
          <w:rStyle w:val="31"/>
          <w:sz w:val="24"/>
          <w:szCs w:val="24"/>
        </w:rPr>
        <w:t>Шевченко</w:t>
      </w:r>
      <w:proofErr w:type="gramStart"/>
      <w:r>
        <w:rPr>
          <w:rStyle w:val="31"/>
          <w:sz w:val="24"/>
          <w:szCs w:val="24"/>
        </w:rPr>
        <w:t>,д</w:t>
      </w:r>
      <w:proofErr w:type="gramEnd"/>
      <w:r>
        <w:rPr>
          <w:rStyle w:val="31"/>
          <w:sz w:val="24"/>
          <w:szCs w:val="24"/>
        </w:rPr>
        <w:t>.филос.н</w:t>
      </w:r>
      <w:proofErr w:type="spellEnd"/>
      <w:r>
        <w:rPr>
          <w:rStyle w:val="31"/>
          <w:sz w:val="24"/>
          <w:szCs w:val="24"/>
        </w:rPr>
        <w:t xml:space="preserve">., доцент; В.О. </w:t>
      </w:r>
      <w:proofErr w:type="spellStart"/>
      <w:r>
        <w:rPr>
          <w:rStyle w:val="31"/>
          <w:sz w:val="24"/>
          <w:szCs w:val="24"/>
        </w:rPr>
        <w:t>Вагина</w:t>
      </w:r>
      <w:proofErr w:type="spellEnd"/>
      <w:r>
        <w:rPr>
          <w:rStyle w:val="31"/>
          <w:sz w:val="24"/>
          <w:szCs w:val="24"/>
        </w:rPr>
        <w:t>, стажер-исследователь</w:t>
      </w:r>
    </w:p>
    <w:p w:rsidR="006D13EF" w:rsidRDefault="006D13EF" w:rsidP="006D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Южный федеральный 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Институт социологии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C1FC0">
        <w:rPr>
          <w:rFonts w:ascii="Times New Roman" w:hAnsi="Times New Roman" w:cs="Times New Roman"/>
          <w:sz w:val="24"/>
          <w:szCs w:val="24"/>
        </w:rPr>
        <w:t xml:space="preserve"> г. 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645">
        <w:rPr>
          <w:rFonts w:ascii="Times New Roman" w:hAnsi="Times New Roman" w:cs="Times New Roman"/>
          <w:sz w:val="24"/>
          <w:szCs w:val="24"/>
        </w:rPr>
        <w:t>Россия</w:t>
      </w:r>
    </w:p>
    <w:p w:rsidR="006D13EF" w:rsidRPr="00FC1FC0" w:rsidRDefault="006D13EF" w:rsidP="006D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EF" w:rsidRPr="00985454" w:rsidRDefault="006D13EF" w:rsidP="006D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9854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13EF" w:rsidRPr="00985454" w:rsidRDefault="006D13EF" w:rsidP="006D13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4">
        <w:rPr>
          <w:rFonts w:ascii="Times New Roman" w:hAnsi="Times New Roman" w:cs="Times New Roman"/>
          <w:sz w:val="24"/>
          <w:szCs w:val="24"/>
        </w:rPr>
        <w:t>Горшков М.К. Российское общество как оно есть: (опыт социологической диагностики). В 2 т. Т. 2. М.: Новый хронограф, 2016.</w:t>
      </w:r>
    </w:p>
    <w:p w:rsidR="006D13EF" w:rsidRPr="00985454" w:rsidRDefault="006D13EF" w:rsidP="006D13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Дорогинин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Ю.В. Стили мышления в России и на Западе (социально-философский аспект):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. канд. филос. наук. Ростов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>/Д., 2006.</w:t>
      </w:r>
    </w:p>
    <w:p w:rsidR="006D13EF" w:rsidRPr="00985454" w:rsidRDefault="006D13EF" w:rsidP="006D13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Лубский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А.В. Междисциплинарные научные исследования: когнитивная «мода» или социальный «вызов» // Социологические исследования. 2015. № 10. С. 3–11.</w:t>
      </w:r>
    </w:p>
    <w:p w:rsidR="006D13EF" w:rsidRPr="00985454" w:rsidRDefault="006D13EF" w:rsidP="006D13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Н.О. Свобода воли //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Н.О. Избранное. М.: Правда, 1991. С. 528–569.</w:t>
      </w:r>
    </w:p>
    <w:p w:rsidR="006D13EF" w:rsidRPr="00985454" w:rsidRDefault="006D13EF" w:rsidP="006D13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4">
        <w:rPr>
          <w:rFonts w:ascii="Times New Roman" w:hAnsi="Times New Roman" w:cs="Times New Roman"/>
          <w:sz w:val="24"/>
          <w:szCs w:val="24"/>
        </w:rPr>
        <w:t xml:space="preserve">Россияне о свободе, демократии, государстве. [Электронный ресурс] // Левада-центр.  URL: </w:t>
      </w:r>
    </w:p>
    <w:p w:rsidR="006D13EF" w:rsidRPr="00D27C74" w:rsidRDefault="006D13EF" w:rsidP="006D13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Konstantinovskiy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 D. Education and inequality // Polish and Russian Youth: Education and Work in Changing Society / Ed. by K. </w:t>
      </w: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Szafraniec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Konstantinovskiy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. M.: Institute of Sociology Russian Academy of Sciences, 2013. </w:t>
      </w:r>
      <w:r w:rsidRPr="00985454">
        <w:rPr>
          <w:rFonts w:ascii="Times New Roman" w:hAnsi="Times New Roman" w:cs="Times New Roman"/>
          <w:sz w:val="24"/>
          <w:szCs w:val="24"/>
        </w:rPr>
        <w:t>Р</w:t>
      </w:r>
      <w:r w:rsidRPr="00985454">
        <w:rPr>
          <w:rFonts w:ascii="Times New Roman" w:hAnsi="Times New Roman" w:cs="Times New Roman"/>
          <w:sz w:val="24"/>
          <w:szCs w:val="24"/>
          <w:lang w:val="en-US"/>
        </w:rPr>
        <w:t>. 102–120.</w:t>
      </w:r>
    </w:p>
    <w:p w:rsidR="006D13EF" w:rsidRDefault="006D13EF" w:rsidP="006D13EF"/>
    <w:p w:rsidR="004C21A0" w:rsidRDefault="004C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80" w:rsidRPr="00AB2FF3" w:rsidRDefault="00A5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D80" w:rsidRPr="00AB2FF3" w:rsidSect="00231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5E7"/>
    <w:multiLevelType w:val="hybridMultilevel"/>
    <w:tmpl w:val="4C780400"/>
    <w:lvl w:ilvl="0" w:tplc="7D20A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2A52"/>
    <w:multiLevelType w:val="hybridMultilevel"/>
    <w:tmpl w:val="E2A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F"/>
    <w:rsid w:val="000574FF"/>
    <w:rsid w:val="000A70C6"/>
    <w:rsid w:val="000C2375"/>
    <w:rsid w:val="000F4518"/>
    <w:rsid w:val="00111D22"/>
    <w:rsid w:val="001B48D2"/>
    <w:rsid w:val="002D7039"/>
    <w:rsid w:val="00332BD3"/>
    <w:rsid w:val="004B16F5"/>
    <w:rsid w:val="004C21A0"/>
    <w:rsid w:val="005054FF"/>
    <w:rsid w:val="00564F97"/>
    <w:rsid w:val="005A782A"/>
    <w:rsid w:val="005C68CD"/>
    <w:rsid w:val="005E5F35"/>
    <w:rsid w:val="006A0746"/>
    <w:rsid w:val="006D13EF"/>
    <w:rsid w:val="006F0201"/>
    <w:rsid w:val="00754B4C"/>
    <w:rsid w:val="007A7DB1"/>
    <w:rsid w:val="007E1687"/>
    <w:rsid w:val="008A3B83"/>
    <w:rsid w:val="008D7001"/>
    <w:rsid w:val="009575FD"/>
    <w:rsid w:val="009B3496"/>
    <w:rsid w:val="00A56D80"/>
    <w:rsid w:val="00A92518"/>
    <w:rsid w:val="00AB2FF3"/>
    <w:rsid w:val="00B10E8F"/>
    <w:rsid w:val="00B77C54"/>
    <w:rsid w:val="00B826F4"/>
    <w:rsid w:val="00BE2209"/>
    <w:rsid w:val="00CE74D9"/>
    <w:rsid w:val="00E613B9"/>
    <w:rsid w:val="00E95B1F"/>
    <w:rsid w:val="00FB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8F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1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E8F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1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B8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D13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13EF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6D13EF"/>
    <w:rPr>
      <w:b/>
      <w:bCs/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r-sfedu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GRANT</cp:lastModifiedBy>
  <cp:revision>30</cp:revision>
  <dcterms:created xsi:type="dcterms:W3CDTF">2017-07-04T12:18:00Z</dcterms:created>
  <dcterms:modified xsi:type="dcterms:W3CDTF">2019-02-20T15:16:00Z</dcterms:modified>
</cp:coreProperties>
</file>